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32CF44E3"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57FB14F9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9D029A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９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160686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184E2CAA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</w:t>
      </w:r>
      <w:r w:rsidR="00CB5382">
        <w:rPr>
          <w:rFonts w:ascii="ＭＳ Ｐゴシック" w:eastAsia="ＭＳ Ｐゴシック" w:hAnsi="ＭＳ Ｐゴシック" w:hint="eastAsia"/>
          <w:sz w:val="36"/>
          <w:szCs w:val="36"/>
        </w:rPr>
        <w:t>連携推進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課あて</w:t>
      </w:r>
    </w:p>
    <w:p w14:paraId="6F18AC21" w14:textId="2156DF22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CB5382">
        <w:rPr>
          <w:rFonts w:ascii="ＭＳ Ｐゴシック" w:eastAsia="ＭＳ Ｐゴシック" w:hAnsi="ＭＳ Ｐゴシック"/>
          <w:sz w:val="36"/>
          <w:szCs w:val="36"/>
        </w:rPr>
        <w:t>17</w:t>
      </w:r>
      <w:r w:rsidR="00CB5382">
        <w:rPr>
          <w:rFonts w:ascii="ＭＳ Ｐゴシック" w:eastAsia="ＭＳ Ｐゴシック" w:hAnsi="ＭＳ Ｐゴシック" w:hint="eastAsia"/>
          <w:sz w:val="36"/>
          <w:szCs w:val="36"/>
        </w:rPr>
        <w:t>回関西広域連合協議会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61B99291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令和元年</w:t>
      </w:r>
      <w:r w:rsidR="00160686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6A81720C" w14:textId="02BB61B5" w:rsidR="00277519" w:rsidRDefault="00277519" w:rsidP="00CB5382">
      <w:pPr>
        <w:pStyle w:val="10"/>
        <w:spacing w:line="240" w:lineRule="exact"/>
        <w:ind w:leftChars="6" w:left="439" w:hangingChars="231"/>
        <w:rPr>
          <w:rFonts w:hint="eastAsia"/>
          <w:sz w:val="21"/>
          <w:szCs w:val="21"/>
          <w:lang w:eastAsia="ja-JP"/>
        </w:rPr>
      </w:pPr>
      <w:bookmarkStart w:id="0" w:name="_GoBack"/>
      <w:bookmarkEnd w:id="0"/>
    </w:p>
    <w:sectPr w:rsidR="00277519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60224"/>
    <w:rsid w:val="00260FBA"/>
    <w:rsid w:val="00261149"/>
    <w:rsid w:val="00264586"/>
    <w:rsid w:val="00265D97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382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9F9B-9958-4A54-A333-9797860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米田 康孝</cp:lastModifiedBy>
  <cp:revision>4</cp:revision>
  <cp:lastPrinted>2019-09-17T10:36:00Z</cp:lastPrinted>
  <dcterms:created xsi:type="dcterms:W3CDTF">2019-09-17T03:05:00Z</dcterms:created>
  <dcterms:modified xsi:type="dcterms:W3CDTF">2019-09-18T09:57:00Z</dcterms:modified>
</cp:coreProperties>
</file>